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C76B" w14:textId="7CF22568" w:rsidR="009E4790" w:rsidRPr="00A50F97" w:rsidRDefault="00092C1D" w:rsidP="009E4790">
      <w:pPr>
        <w:jc w:val="center"/>
        <w:rPr>
          <w:b/>
          <w:sz w:val="32"/>
        </w:rPr>
      </w:pPr>
      <w:r>
        <w:rPr>
          <w:b/>
          <w:sz w:val="32"/>
        </w:rPr>
        <w:t>June</w:t>
      </w:r>
      <w:r w:rsidR="009E4790">
        <w:rPr>
          <w:b/>
          <w:sz w:val="32"/>
        </w:rPr>
        <w:t xml:space="preserve"> 202</w:t>
      </w:r>
      <w:r>
        <w:rPr>
          <w:b/>
          <w:sz w:val="32"/>
        </w:rPr>
        <w:t>2</w:t>
      </w:r>
      <w:r w:rsidR="009E4790">
        <w:rPr>
          <w:b/>
          <w:sz w:val="32"/>
        </w:rPr>
        <w:t xml:space="preserve"> Community Newsletter Content</w:t>
      </w:r>
    </w:p>
    <w:p w14:paraId="40456EE8" w14:textId="78D4C970" w:rsidR="009E4790" w:rsidRPr="00A50F97" w:rsidRDefault="00092C1D" w:rsidP="009E4790">
      <w:pPr>
        <w:spacing w:line="259" w:lineRule="auto"/>
        <w:jc w:val="center"/>
        <w:rPr>
          <w:b/>
          <w:sz w:val="32"/>
          <w:szCs w:val="24"/>
          <w:u w:val="single"/>
          <w:lang w:val="en-CA"/>
        </w:rPr>
      </w:pPr>
      <w:r>
        <w:rPr>
          <w:b/>
          <w:sz w:val="28"/>
        </w:rPr>
        <w:t>Going on a holiday?</w:t>
      </w:r>
    </w:p>
    <w:p w14:paraId="42BCA2E2" w14:textId="77777777" w:rsidR="009E4790" w:rsidRPr="00A50F97" w:rsidRDefault="009E4790" w:rsidP="009E479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="Frutiger-LightCn"/>
          <w:color w:val="000000"/>
          <w:sz w:val="20"/>
          <w:lang w:val="en-CA"/>
        </w:rPr>
      </w:pPr>
      <w:r w:rsidRPr="00A50F97">
        <w:rPr>
          <w:rFonts w:cs="Frutiger-LightCn"/>
          <w:color w:val="000000"/>
          <w:sz w:val="20"/>
          <w:lang w:val="en-CA"/>
        </w:rPr>
        <w:t>A message from the Federation of Calgary Communities</w:t>
      </w:r>
    </w:p>
    <w:p w14:paraId="59C18175" w14:textId="77777777" w:rsidR="009E4790" w:rsidRPr="00A50F97" w:rsidRDefault="009E4790" w:rsidP="009E4790">
      <w:pPr>
        <w:spacing w:after="0" w:line="240" w:lineRule="auto"/>
        <w:rPr>
          <w:rFonts w:ascii="Calibri" w:eastAsia="Times New Roman" w:hAnsi="Calibri" w:cs="Times New Roman"/>
          <w:lang w:val="en-CA" w:eastAsia="en-CA"/>
        </w:rPr>
      </w:pPr>
    </w:p>
    <w:p w14:paraId="6F9038AC" w14:textId="77777777" w:rsidR="009E4790" w:rsidRPr="00A50F97" w:rsidRDefault="009E4790" w:rsidP="009E479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A50F97"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inline distT="0" distB="0" distL="0" distR="0" wp14:anchorId="6CF8014C" wp14:editId="0156AA7D">
            <wp:extent cx="2295525" cy="771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FEAD6" w14:textId="77777777" w:rsidR="00932AE5" w:rsidRDefault="00932AE5" w:rsidP="00092C1D">
      <w:pPr>
        <w:spacing w:line="240" w:lineRule="auto"/>
        <w:rPr>
          <w:rFonts w:cstheme="minorHAnsi"/>
          <w:bCs/>
        </w:rPr>
      </w:pPr>
    </w:p>
    <w:p w14:paraId="2A507669" w14:textId="5FDE5FF7" w:rsidR="00092C1D" w:rsidRPr="00092C1D" w:rsidRDefault="00092C1D" w:rsidP="00092C1D">
      <w:pPr>
        <w:spacing w:line="240" w:lineRule="auto"/>
        <w:rPr>
          <w:rFonts w:cstheme="minorHAnsi"/>
          <w:bCs/>
        </w:rPr>
      </w:pPr>
      <w:r w:rsidRPr="00092C1D">
        <w:rPr>
          <w:rFonts w:cstheme="minorHAnsi"/>
          <w:bCs/>
        </w:rPr>
        <w:t xml:space="preserve">Going on a Holiday? </w:t>
      </w:r>
      <w:r w:rsidR="00932AE5">
        <w:rPr>
          <w:rFonts w:cstheme="minorHAnsi"/>
          <w:bCs/>
        </w:rPr>
        <w:t xml:space="preserve">Here are some </w:t>
      </w:r>
      <w:r w:rsidRPr="00092C1D">
        <w:rPr>
          <w:rFonts w:cstheme="minorHAnsi"/>
          <w:bCs/>
        </w:rPr>
        <w:t>tips</w:t>
      </w:r>
      <w:r w:rsidR="00932AE5">
        <w:rPr>
          <w:rFonts w:cstheme="minorHAnsi"/>
          <w:bCs/>
        </w:rPr>
        <w:t xml:space="preserve"> to help protect your home while you’re on </w:t>
      </w:r>
      <w:r w:rsidRPr="00092C1D">
        <w:rPr>
          <w:rFonts w:cstheme="minorHAnsi"/>
          <w:bCs/>
        </w:rPr>
        <w:t>vacation</w:t>
      </w:r>
      <w:r w:rsidR="00932AE5">
        <w:rPr>
          <w:rFonts w:cstheme="minorHAnsi"/>
          <w:bCs/>
        </w:rPr>
        <w:t>.</w:t>
      </w:r>
    </w:p>
    <w:p w14:paraId="47BB992B" w14:textId="4919FDCD" w:rsidR="00092C1D" w:rsidRPr="00092C1D" w:rsidRDefault="00092C1D" w:rsidP="00092C1D">
      <w:pPr>
        <w:spacing w:line="240" w:lineRule="auto"/>
        <w:rPr>
          <w:rFonts w:cstheme="minorHAnsi"/>
          <w:bCs/>
        </w:rPr>
      </w:pPr>
      <w:r w:rsidRPr="00092C1D">
        <w:rPr>
          <w:rFonts w:cstheme="minorHAnsi"/>
          <w:bCs/>
        </w:rPr>
        <w:t>Double-check your insurance policy to find</w:t>
      </w:r>
      <w:r>
        <w:rPr>
          <w:rFonts w:cstheme="minorHAnsi"/>
          <w:bCs/>
        </w:rPr>
        <w:t xml:space="preserve"> </w:t>
      </w:r>
      <w:r w:rsidRPr="00092C1D">
        <w:rPr>
          <w:rFonts w:cstheme="minorHAnsi"/>
          <w:bCs/>
        </w:rPr>
        <w:t xml:space="preserve">out </w:t>
      </w:r>
      <w:r w:rsidR="00932AE5" w:rsidRPr="00092C1D">
        <w:rPr>
          <w:rFonts w:cstheme="minorHAnsi"/>
          <w:bCs/>
        </w:rPr>
        <w:t>if</w:t>
      </w:r>
      <w:r w:rsidRPr="00092C1D">
        <w:rPr>
          <w:rFonts w:cstheme="minorHAnsi"/>
          <w:bCs/>
        </w:rPr>
        <w:t xml:space="preserve"> you require someone to check</w:t>
      </w:r>
      <w:r>
        <w:rPr>
          <w:rFonts w:cstheme="minorHAnsi"/>
          <w:bCs/>
        </w:rPr>
        <w:t xml:space="preserve"> </w:t>
      </w:r>
      <w:r w:rsidRPr="00092C1D">
        <w:rPr>
          <w:rFonts w:cstheme="minorHAnsi"/>
          <w:bCs/>
        </w:rPr>
        <w:t>in on your home. Most insurance policies</w:t>
      </w:r>
      <w:r>
        <w:rPr>
          <w:rFonts w:cstheme="minorHAnsi"/>
          <w:bCs/>
        </w:rPr>
        <w:t xml:space="preserve"> </w:t>
      </w:r>
      <w:r w:rsidRPr="00092C1D">
        <w:rPr>
          <w:rFonts w:cstheme="minorHAnsi"/>
          <w:bCs/>
        </w:rPr>
        <w:t>stipulate that a home must be inspected once</w:t>
      </w:r>
      <w:r>
        <w:rPr>
          <w:rFonts w:cstheme="minorHAnsi"/>
          <w:bCs/>
        </w:rPr>
        <w:t xml:space="preserve"> </w:t>
      </w:r>
      <w:r w:rsidRPr="00092C1D">
        <w:rPr>
          <w:rFonts w:cstheme="minorHAnsi"/>
          <w:bCs/>
        </w:rPr>
        <w:t xml:space="preserve">every 48 hours; </w:t>
      </w:r>
      <w:r w:rsidR="00932AE5" w:rsidRPr="00092C1D">
        <w:rPr>
          <w:rFonts w:cstheme="minorHAnsi"/>
          <w:bCs/>
        </w:rPr>
        <w:t>otherwise,</w:t>
      </w:r>
      <w:r w:rsidRPr="00092C1D">
        <w:rPr>
          <w:rFonts w:cstheme="minorHAnsi"/>
          <w:bCs/>
        </w:rPr>
        <w:t xml:space="preserve"> your insurance may</w:t>
      </w:r>
      <w:r>
        <w:rPr>
          <w:rFonts w:cstheme="minorHAnsi"/>
          <w:bCs/>
        </w:rPr>
        <w:t xml:space="preserve"> </w:t>
      </w:r>
      <w:r w:rsidRPr="00092C1D">
        <w:rPr>
          <w:rFonts w:cstheme="minorHAnsi"/>
          <w:bCs/>
        </w:rPr>
        <w:t>not cover you if your home or belongings are</w:t>
      </w:r>
      <w:r>
        <w:rPr>
          <w:rFonts w:cstheme="minorHAnsi"/>
          <w:bCs/>
        </w:rPr>
        <w:t xml:space="preserve"> </w:t>
      </w:r>
      <w:r w:rsidRPr="00092C1D">
        <w:rPr>
          <w:rFonts w:cstheme="minorHAnsi"/>
          <w:bCs/>
        </w:rPr>
        <w:t>damaged through crime or flood, fire, etc.</w:t>
      </w:r>
    </w:p>
    <w:p w14:paraId="7D575870" w14:textId="4E6A693C" w:rsidR="00092C1D" w:rsidRPr="00092C1D" w:rsidRDefault="00092C1D" w:rsidP="00092C1D">
      <w:pPr>
        <w:spacing w:line="240" w:lineRule="auto"/>
        <w:rPr>
          <w:rFonts w:cstheme="minorHAnsi"/>
          <w:bCs/>
        </w:rPr>
      </w:pPr>
      <w:r w:rsidRPr="00092C1D">
        <w:rPr>
          <w:rFonts w:cstheme="minorHAnsi"/>
          <w:bCs/>
        </w:rPr>
        <w:t>Give a trusted neighbour a key and trip</w:t>
      </w:r>
      <w:r>
        <w:rPr>
          <w:rFonts w:cstheme="minorHAnsi"/>
          <w:bCs/>
        </w:rPr>
        <w:t xml:space="preserve"> </w:t>
      </w:r>
      <w:r w:rsidRPr="00092C1D">
        <w:rPr>
          <w:rFonts w:cstheme="minorHAnsi"/>
          <w:bCs/>
        </w:rPr>
        <w:t>details. They are an ideal person to check in</w:t>
      </w:r>
      <w:r>
        <w:rPr>
          <w:rFonts w:cstheme="minorHAnsi"/>
          <w:bCs/>
        </w:rPr>
        <w:t xml:space="preserve"> </w:t>
      </w:r>
      <w:r w:rsidRPr="00092C1D">
        <w:rPr>
          <w:rFonts w:cstheme="minorHAnsi"/>
          <w:bCs/>
        </w:rPr>
        <w:t>on your home.</w:t>
      </w:r>
    </w:p>
    <w:p w14:paraId="15D4EF9C" w14:textId="43C68882" w:rsidR="00092C1D" w:rsidRPr="00092C1D" w:rsidRDefault="00092C1D" w:rsidP="00092C1D">
      <w:pPr>
        <w:spacing w:line="240" w:lineRule="auto"/>
        <w:rPr>
          <w:rFonts w:cstheme="minorHAnsi"/>
          <w:bCs/>
        </w:rPr>
      </w:pPr>
      <w:r w:rsidRPr="00092C1D">
        <w:rPr>
          <w:rFonts w:cstheme="minorHAnsi"/>
          <w:bCs/>
        </w:rPr>
        <w:t>Leave a phone number where you can be</w:t>
      </w:r>
      <w:r>
        <w:rPr>
          <w:rFonts w:cstheme="minorHAnsi"/>
          <w:bCs/>
        </w:rPr>
        <w:t xml:space="preserve"> </w:t>
      </w:r>
      <w:r w:rsidRPr="00092C1D">
        <w:rPr>
          <w:rFonts w:cstheme="minorHAnsi"/>
          <w:bCs/>
        </w:rPr>
        <w:t>reached with whoever is looking after your</w:t>
      </w:r>
      <w:r>
        <w:rPr>
          <w:rFonts w:cstheme="minorHAnsi"/>
          <w:bCs/>
        </w:rPr>
        <w:t xml:space="preserve"> </w:t>
      </w:r>
      <w:r w:rsidRPr="00092C1D">
        <w:rPr>
          <w:rFonts w:cstheme="minorHAnsi"/>
          <w:bCs/>
        </w:rPr>
        <w:t>home.</w:t>
      </w:r>
    </w:p>
    <w:p w14:paraId="67565CF9" w14:textId="77777777" w:rsidR="00092C1D" w:rsidRDefault="00092C1D" w:rsidP="00092C1D">
      <w:pPr>
        <w:spacing w:line="240" w:lineRule="auto"/>
        <w:rPr>
          <w:rFonts w:cstheme="minorHAnsi"/>
          <w:bCs/>
        </w:rPr>
      </w:pPr>
      <w:r w:rsidRPr="00092C1D">
        <w:rPr>
          <w:rFonts w:cstheme="minorHAnsi"/>
          <w:bCs/>
        </w:rPr>
        <w:t>Don’t advertise that you are going away.</w:t>
      </w:r>
    </w:p>
    <w:p w14:paraId="43D565C2" w14:textId="13A3C476" w:rsidR="00092C1D" w:rsidRPr="00092C1D" w:rsidRDefault="00092C1D" w:rsidP="00092C1D">
      <w:pPr>
        <w:spacing w:line="240" w:lineRule="auto"/>
        <w:rPr>
          <w:rFonts w:cstheme="minorHAnsi"/>
          <w:bCs/>
        </w:rPr>
      </w:pPr>
      <w:r w:rsidRPr="00092C1D">
        <w:rPr>
          <w:rFonts w:cstheme="minorHAnsi"/>
          <w:bCs/>
        </w:rPr>
        <w:t>Ask your trusted neighbours to call the police</w:t>
      </w:r>
      <w:r>
        <w:rPr>
          <w:rFonts w:cstheme="minorHAnsi"/>
          <w:bCs/>
        </w:rPr>
        <w:t xml:space="preserve"> </w:t>
      </w:r>
      <w:r w:rsidRPr="00092C1D">
        <w:rPr>
          <w:rFonts w:cstheme="minorHAnsi"/>
          <w:bCs/>
        </w:rPr>
        <w:t>if they see any suspicious activity around your</w:t>
      </w:r>
      <w:r>
        <w:rPr>
          <w:rFonts w:cstheme="minorHAnsi"/>
          <w:bCs/>
        </w:rPr>
        <w:t xml:space="preserve"> </w:t>
      </w:r>
      <w:r w:rsidRPr="00092C1D">
        <w:rPr>
          <w:rFonts w:cstheme="minorHAnsi"/>
          <w:bCs/>
        </w:rPr>
        <w:t>home while</w:t>
      </w:r>
      <w:r>
        <w:rPr>
          <w:rFonts w:cstheme="minorHAnsi"/>
          <w:bCs/>
        </w:rPr>
        <w:t xml:space="preserve"> </w:t>
      </w:r>
      <w:r w:rsidRPr="00092C1D">
        <w:rPr>
          <w:rFonts w:cstheme="minorHAnsi"/>
          <w:bCs/>
        </w:rPr>
        <w:t>you are away.</w:t>
      </w:r>
    </w:p>
    <w:p w14:paraId="12640193" w14:textId="77777777" w:rsidR="00092C1D" w:rsidRDefault="00092C1D" w:rsidP="00092C1D">
      <w:pPr>
        <w:spacing w:line="240" w:lineRule="auto"/>
        <w:rPr>
          <w:rFonts w:cstheme="minorHAnsi"/>
          <w:bCs/>
        </w:rPr>
      </w:pPr>
      <w:r w:rsidRPr="00092C1D">
        <w:rPr>
          <w:rFonts w:cstheme="minorHAnsi"/>
          <w:bCs/>
        </w:rPr>
        <w:t>Ask your neighbours not to inform inquiring</w:t>
      </w:r>
      <w:r>
        <w:rPr>
          <w:rFonts w:cstheme="minorHAnsi"/>
          <w:bCs/>
        </w:rPr>
        <w:t xml:space="preserve"> </w:t>
      </w:r>
      <w:r w:rsidRPr="00092C1D">
        <w:rPr>
          <w:rFonts w:cstheme="minorHAnsi"/>
          <w:bCs/>
        </w:rPr>
        <w:t>strangers that you are not at home.</w:t>
      </w:r>
    </w:p>
    <w:p w14:paraId="25936178" w14:textId="47B150CB" w:rsidR="00092C1D" w:rsidRPr="00092C1D" w:rsidRDefault="00092C1D" w:rsidP="00092C1D">
      <w:pPr>
        <w:spacing w:line="240" w:lineRule="auto"/>
        <w:rPr>
          <w:rFonts w:cstheme="minorHAnsi"/>
          <w:bCs/>
        </w:rPr>
      </w:pPr>
      <w:r w:rsidRPr="00092C1D">
        <w:rPr>
          <w:rFonts w:cstheme="minorHAnsi"/>
          <w:bCs/>
        </w:rPr>
        <w:t>Create a lived-in appearance. Be sure the lawn</w:t>
      </w:r>
      <w:r>
        <w:rPr>
          <w:rFonts w:cstheme="minorHAnsi"/>
          <w:bCs/>
        </w:rPr>
        <w:t xml:space="preserve"> </w:t>
      </w:r>
      <w:r w:rsidRPr="00092C1D">
        <w:rPr>
          <w:rFonts w:cstheme="minorHAnsi"/>
          <w:bCs/>
        </w:rPr>
        <w:t>is cared for while you are away, and snow is</w:t>
      </w:r>
      <w:r>
        <w:rPr>
          <w:rFonts w:cstheme="minorHAnsi"/>
          <w:bCs/>
        </w:rPr>
        <w:t xml:space="preserve"> </w:t>
      </w:r>
      <w:r w:rsidRPr="00092C1D">
        <w:rPr>
          <w:rFonts w:cstheme="minorHAnsi"/>
          <w:bCs/>
        </w:rPr>
        <w:t>shovelled in the winter. Have any newspapers</w:t>
      </w:r>
      <w:r>
        <w:rPr>
          <w:rFonts w:cstheme="minorHAnsi"/>
          <w:bCs/>
        </w:rPr>
        <w:t xml:space="preserve"> </w:t>
      </w:r>
      <w:r w:rsidRPr="00092C1D">
        <w:rPr>
          <w:rFonts w:cstheme="minorHAnsi"/>
          <w:bCs/>
        </w:rPr>
        <w:t>or flyers collected from your door or yard. Set</w:t>
      </w:r>
      <w:r>
        <w:rPr>
          <w:rFonts w:cstheme="minorHAnsi"/>
          <w:bCs/>
        </w:rPr>
        <w:t xml:space="preserve"> </w:t>
      </w:r>
      <w:r w:rsidRPr="00092C1D">
        <w:rPr>
          <w:rFonts w:cstheme="minorHAnsi"/>
          <w:bCs/>
        </w:rPr>
        <w:t>lights on timers so that</w:t>
      </w:r>
      <w:r>
        <w:rPr>
          <w:rFonts w:cstheme="minorHAnsi"/>
          <w:bCs/>
        </w:rPr>
        <w:t xml:space="preserve"> </w:t>
      </w:r>
      <w:r w:rsidRPr="00092C1D">
        <w:rPr>
          <w:rFonts w:cstheme="minorHAnsi"/>
          <w:bCs/>
        </w:rPr>
        <w:t>your home is not dark during evening hours.</w:t>
      </w:r>
    </w:p>
    <w:p w14:paraId="1CE4C26F" w14:textId="3191D401" w:rsidR="00092C1D" w:rsidRPr="00092C1D" w:rsidRDefault="00092C1D" w:rsidP="00092C1D">
      <w:pPr>
        <w:spacing w:line="240" w:lineRule="auto"/>
        <w:rPr>
          <w:rFonts w:cstheme="minorHAnsi"/>
          <w:bCs/>
        </w:rPr>
      </w:pPr>
      <w:r w:rsidRPr="00092C1D">
        <w:rPr>
          <w:rFonts w:cstheme="minorHAnsi"/>
          <w:bCs/>
        </w:rPr>
        <w:t>Arrange to have someone open and close your</w:t>
      </w:r>
      <w:r>
        <w:rPr>
          <w:rFonts w:cstheme="minorHAnsi"/>
          <w:bCs/>
        </w:rPr>
        <w:t xml:space="preserve"> </w:t>
      </w:r>
      <w:r w:rsidRPr="00092C1D">
        <w:rPr>
          <w:rFonts w:cstheme="minorHAnsi"/>
          <w:bCs/>
        </w:rPr>
        <w:t>drapes or blinds so they are left in different</w:t>
      </w:r>
      <w:r>
        <w:rPr>
          <w:rFonts w:cstheme="minorHAnsi"/>
          <w:bCs/>
        </w:rPr>
        <w:t xml:space="preserve"> </w:t>
      </w:r>
      <w:r w:rsidRPr="00092C1D">
        <w:rPr>
          <w:rFonts w:cstheme="minorHAnsi"/>
          <w:bCs/>
        </w:rPr>
        <w:t>positions.</w:t>
      </w:r>
    </w:p>
    <w:p w14:paraId="24FF06D4" w14:textId="403C7419" w:rsidR="00092C1D" w:rsidRPr="00092C1D" w:rsidRDefault="00092C1D" w:rsidP="00092C1D">
      <w:pPr>
        <w:spacing w:line="240" w:lineRule="auto"/>
        <w:rPr>
          <w:rFonts w:cstheme="minorHAnsi"/>
          <w:bCs/>
        </w:rPr>
      </w:pPr>
      <w:r w:rsidRPr="00092C1D">
        <w:rPr>
          <w:rFonts w:cstheme="minorHAnsi"/>
          <w:bCs/>
        </w:rPr>
        <w:t>Encourage a trusted neighbour to park their</w:t>
      </w:r>
      <w:r w:rsidR="00932AE5">
        <w:rPr>
          <w:rFonts w:cstheme="minorHAnsi"/>
          <w:bCs/>
        </w:rPr>
        <w:t xml:space="preserve"> </w:t>
      </w:r>
      <w:r w:rsidRPr="00092C1D">
        <w:rPr>
          <w:rFonts w:cstheme="minorHAnsi"/>
          <w:bCs/>
        </w:rPr>
        <w:t>car in your driveway while you are gone.</w:t>
      </w:r>
    </w:p>
    <w:p w14:paraId="630DC70A" w14:textId="19DD4426" w:rsidR="00092C1D" w:rsidRPr="00092C1D" w:rsidRDefault="00092C1D" w:rsidP="00092C1D">
      <w:pPr>
        <w:spacing w:line="240" w:lineRule="auto"/>
        <w:rPr>
          <w:rFonts w:cstheme="minorHAnsi"/>
          <w:bCs/>
        </w:rPr>
      </w:pPr>
      <w:r w:rsidRPr="00092C1D">
        <w:rPr>
          <w:rFonts w:cstheme="minorHAnsi"/>
          <w:bCs/>
        </w:rPr>
        <w:t>Turn down the ringer on your telephone, as an</w:t>
      </w:r>
      <w:r w:rsidR="00932AE5">
        <w:rPr>
          <w:rFonts w:cstheme="minorHAnsi"/>
          <w:bCs/>
        </w:rPr>
        <w:t xml:space="preserve"> </w:t>
      </w:r>
      <w:r w:rsidRPr="00092C1D">
        <w:rPr>
          <w:rFonts w:cstheme="minorHAnsi"/>
          <w:bCs/>
        </w:rPr>
        <w:t>unanswered phone usually means there is no</w:t>
      </w:r>
      <w:r w:rsidR="00932AE5">
        <w:rPr>
          <w:rFonts w:cstheme="minorHAnsi"/>
          <w:bCs/>
        </w:rPr>
        <w:t xml:space="preserve"> </w:t>
      </w:r>
      <w:r w:rsidRPr="00092C1D">
        <w:rPr>
          <w:rFonts w:cstheme="minorHAnsi"/>
          <w:bCs/>
        </w:rPr>
        <w:t>one home.</w:t>
      </w:r>
    </w:p>
    <w:p w14:paraId="23982FED" w14:textId="728560B8" w:rsidR="00092C1D" w:rsidRPr="00092C1D" w:rsidRDefault="00092C1D" w:rsidP="00092C1D">
      <w:pPr>
        <w:spacing w:line="240" w:lineRule="auto"/>
        <w:rPr>
          <w:rFonts w:cstheme="minorHAnsi"/>
          <w:bCs/>
        </w:rPr>
      </w:pPr>
      <w:r w:rsidRPr="00092C1D">
        <w:rPr>
          <w:rFonts w:cstheme="minorHAnsi"/>
          <w:bCs/>
        </w:rPr>
        <w:t>Set light timers for interior and exterior lights</w:t>
      </w:r>
      <w:r w:rsidR="00932AE5">
        <w:rPr>
          <w:rFonts w:cstheme="minorHAnsi"/>
          <w:bCs/>
        </w:rPr>
        <w:t xml:space="preserve"> </w:t>
      </w:r>
      <w:r w:rsidRPr="00092C1D">
        <w:rPr>
          <w:rFonts w:cstheme="minorHAnsi"/>
          <w:bCs/>
        </w:rPr>
        <w:t>and for radios. Test the timers first to make</w:t>
      </w:r>
      <w:r w:rsidR="00932AE5">
        <w:rPr>
          <w:rFonts w:cstheme="minorHAnsi"/>
          <w:bCs/>
        </w:rPr>
        <w:t xml:space="preserve"> </w:t>
      </w:r>
      <w:r w:rsidRPr="00092C1D">
        <w:rPr>
          <w:rFonts w:cstheme="minorHAnsi"/>
          <w:bCs/>
        </w:rPr>
        <w:t>sure they are working properly.</w:t>
      </w:r>
    </w:p>
    <w:p w14:paraId="3C83AC3C" w14:textId="349B3B57" w:rsidR="00092C1D" w:rsidRPr="00092C1D" w:rsidRDefault="00092C1D" w:rsidP="00092C1D">
      <w:pPr>
        <w:spacing w:line="240" w:lineRule="auto"/>
        <w:rPr>
          <w:rFonts w:cstheme="minorHAnsi"/>
          <w:bCs/>
        </w:rPr>
      </w:pPr>
      <w:r w:rsidRPr="00092C1D">
        <w:rPr>
          <w:rFonts w:cstheme="minorHAnsi"/>
          <w:bCs/>
        </w:rPr>
        <w:t>Turn the volume of the radio up and leave it on</w:t>
      </w:r>
      <w:r w:rsidR="00932AE5">
        <w:rPr>
          <w:rFonts w:cstheme="minorHAnsi"/>
          <w:bCs/>
        </w:rPr>
        <w:t xml:space="preserve"> </w:t>
      </w:r>
      <w:r w:rsidRPr="00092C1D">
        <w:rPr>
          <w:rFonts w:cstheme="minorHAnsi"/>
          <w:bCs/>
        </w:rPr>
        <w:t>a station that has a lot of talking as opposed</w:t>
      </w:r>
      <w:r w:rsidR="00932AE5">
        <w:rPr>
          <w:rFonts w:cstheme="minorHAnsi"/>
          <w:bCs/>
        </w:rPr>
        <w:t xml:space="preserve"> </w:t>
      </w:r>
      <w:r w:rsidRPr="00092C1D">
        <w:rPr>
          <w:rFonts w:cstheme="minorHAnsi"/>
          <w:bCs/>
        </w:rPr>
        <w:t>to just music. The voices create the impression</w:t>
      </w:r>
      <w:r w:rsidR="00932AE5">
        <w:rPr>
          <w:rFonts w:cstheme="minorHAnsi"/>
          <w:bCs/>
        </w:rPr>
        <w:t xml:space="preserve"> </w:t>
      </w:r>
      <w:r w:rsidRPr="00092C1D">
        <w:rPr>
          <w:rFonts w:cstheme="minorHAnsi"/>
          <w:bCs/>
        </w:rPr>
        <w:t>that someone is home.</w:t>
      </w:r>
    </w:p>
    <w:p w14:paraId="71ED0C97" w14:textId="3F83CBD4" w:rsidR="00092C1D" w:rsidRPr="00092C1D" w:rsidRDefault="00092C1D" w:rsidP="00092C1D">
      <w:pPr>
        <w:spacing w:line="240" w:lineRule="auto"/>
        <w:rPr>
          <w:rFonts w:cstheme="minorHAnsi"/>
          <w:bCs/>
        </w:rPr>
      </w:pPr>
      <w:r w:rsidRPr="00092C1D">
        <w:rPr>
          <w:rFonts w:cstheme="minorHAnsi"/>
          <w:bCs/>
        </w:rPr>
        <w:t>Ensure that your door and window locking</w:t>
      </w:r>
      <w:r w:rsidR="00932AE5">
        <w:rPr>
          <w:rFonts w:cstheme="minorHAnsi"/>
          <w:bCs/>
        </w:rPr>
        <w:t xml:space="preserve"> </w:t>
      </w:r>
      <w:r w:rsidRPr="00092C1D">
        <w:rPr>
          <w:rFonts w:cstheme="minorHAnsi"/>
          <w:bCs/>
        </w:rPr>
        <w:t>devices are working and are locked when you</w:t>
      </w:r>
      <w:r w:rsidR="00932AE5">
        <w:rPr>
          <w:rFonts w:cstheme="minorHAnsi"/>
          <w:bCs/>
        </w:rPr>
        <w:t xml:space="preserve"> </w:t>
      </w:r>
      <w:r w:rsidRPr="00092C1D">
        <w:rPr>
          <w:rFonts w:cstheme="minorHAnsi"/>
          <w:bCs/>
        </w:rPr>
        <w:t>leave.</w:t>
      </w:r>
    </w:p>
    <w:p w14:paraId="700D9BB1" w14:textId="6223C26E" w:rsidR="00092C1D" w:rsidRPr="00092C1D" w:rsidRDefault="00092C1D" w:rsidP="00092C1D">
      <w:pPr>
        <w:spacing w:line="240" w:lineRule="auto"/>
        <w:rPr>
          <w:rFonts w:cstheme="minorHAnsi"/>
          <w:bCs/>
        </w:rPr>
      </w:pPr>
      <w:r w:rsidRPr="00092C1D">
        <w:rPr>
          <w:rFonts w:cstheme="minorHAnsi"/>
          <w:bCs/>
        </w:rPr>
        <w:t>Disable your garage door while you are gone.</w:t>
      </w:r>
      <w:r w:rsidR="00932AE5">
        <w:rPr>
          <w:rFonts w:cstheme="minorHAnsi"/>
          <w:bCs/>
        </w:rPr>
        <w:t xml:space="preserve"> </w:t>
      </w:r>
      <w:r w:rsidRPr="00092C1D">
        <w:rPr>
          <w:rFonts w:cstheme="minorHAnsi"/>
          <w:bCs/>
        </w:rPr>
        <w:t>Most have a switch that can be turned off.</w:t>
      </w:r>
      <w:r w:rsidR="00932AE5">
        <w:rPr>
          <w:rFonts w:cstheme="minorHAnsi"/>
          <w:bCs/>
        </w:rPr>
        <w:t xml:space="preserve"> </w:t>
      </w:r>
      <w:r w:rsidRPr="00092C1D">
        <w:rPr>
          <w:rFonts w:cstheme="minorHAnsi"/>
          <w:bCs/>
        </w:rPr>
        <w:t>You can also put a padlock or similar device</w:t>
      </w:r>
      <w:r w:rsidR="00932AE5">
        <w:rPr>
          <w:rFonts w:cstheme="minorHAnsi"/>
          <w:bCs/>
        </w:rPr>
        <w:t xml:space="preserve"> </w:t>
      </w:r>
      <w:r w:rsidRPr="00092C1D">
        <w:rPr>
          <w:rFonts w:cstheme="minorHAnsi"/>
          <w:bCs/>
        </w:rPr>
        <w:t>through the door tracks to ensure it cannot be</w:t>
      </w:r>
      <w:r w:rsidR="00932AE5">
        <w:rPr>
          <w:rFonts w:cstheme="minorHAnsi"/>
          <w:bCs/>
        </w:rPr>
        <w:t xml:space="preserve"> </w:t>
      </w:r>
      <w:r w:rsidRPr="00092C1D">
        <w:rPr>
          <w:rFonts w:cstheme="minorHAnsi"/>
          <w:bCs/>
        </w:rPr>
        <w:t>opened.</w:t>
      </w:r>
    </w:p>
    <w:p w14:paraId="5AD72B23" w14:textId="4AC0B29D" w:rsidR="00092C1D" w:rsidRPr="00092C1D" w:rsidRDefault="00092C1D" w:rsidP="00092C1D">
      <w:pPr>
        <w:spacing w:line="240" w:lineRule="auto"/>
        <w:rPr>
          <w:rFonts w:cstheme="minorHAnsi"/>
          <w:bCs/>
        </w:rPr>
      </w:pPr>
      <w:r w:rsidRPr="00092C1D">
        <w:rPr>
          <w:rFonts w:cstheme="minorHAnsi"/>
          <w:bCs/>
        </w:rPr>
        <w:t xml:space="preserve">Put </w:t>
      </w:r>
      <w:r w:rsidR="00932AE5" w:rsidRPr="00092C1D">
        <w:rPr>
          <w:rFonts w:cstheme="minorHAnsi"/>
          <w:bCs/>
        </w:rPr>
        <w:t>away or</w:t>
      </w:r>
      <w:r w:rsidRPr="00092C1D">
        <w:rPr>
          <w:rFonts w:cstheme="minorHAnsi"/>
          <w:bCs/>
        </w:rPr>
        <w:t xml:space="preserve"> secure all lawn furniture or tools so they can’t be used to assist</w:t>
      </w:r>
      <w:r w:rsidR="00932AE5">
        <w:rPr>
          <w:rFonts w:cstheme="minorHAnsi"/>
          <w:bCs/>
        </w:rPr>
        <w:t xml:space="preserve"> </w:t>
      </w:r>
      <w:r w:rsidRPr="00092C1D">
        <w:rPr>
          <w:rFonts w:cstheme="minorHAnsi"/>
          <w:bCs/>
        </w:rPr>
        <w:t>a burglar in gaining access to the upper story</w:t>
      </w:r>
      <w:r w:rsidR="00932AE5">
        <w:rPr>
          <w:rFonts w:cstheme="minorHAnsi"/>
          <w:bCs/>
        </w:rPr>
        <w:t xml:space="preserve"> </w:t>
      </w:r>
      <w:r w:rsidRPr="00092C1D">
        <w:rPr>
          <w:rFonts w:cstheme="minorHAnsi"/>
          <w:bCs/>
        </w:rPr>
        <w:t>windows of your home.</w:t>
      </w:r>
    </w:p>
    <w:p w14:paraId="24906F92" w14:textId="7501A300" w:rsidR="003621C1" w:rsidRDefault="003621C1" w:rsidP="00092C1D">
      <w:pPr>
        <w:rPr>
          <w:b/>
          <w:sz w:val="28"/>
        </w:rPr>
      </w:pPr>
      <w:r>
        <w:rPr>
          <w:b/>
          <w:sz w:val="28"/>
        </w:rPr>
        <w:t>City of Calgary Content</w:t>
      </w:r>
    </w:p>
    <w:p w14:paraId="5BD1C8A0" w14:textId="77777777" w:rsidR="00092C1D" w:rsidRDefault="00092C1D" w:rsidP="00092C1D">
      <w:pPr>
        <w:rPr>
          <w:color w:val="1F497D"/>
          <w:sz w:val="21"/>
          <w:szCs w:val="21"/>
        </w:rPr>
      </w:pPr>
      <w:r>
        <w:rPr>
          <w:sz w:val="21"/>
          <w:szCs w:val="21"/>
        </w:rPr>
        <w:lastRenderedPageBreak/>
        <w:t>The June 2022 community newsletter content has been posted at:</w:t>
      </w:r>
      <w:r>
        <w:rPr>
          <w:color w:val="1F497D"/>
          <w:sz w:val="21"/>
          <w:szCs w:val="21"/>
        </w:rPr>
        <w:t xml:space="preserve"> </w:t>
      </w:r>
      <w:hyperlink r:id="rId6" w:history="1">
        <w:r>
          <w:rPr>
            <w:rStyle w:val="Hyperlink"/>
          </w:rPr>
          <w:t>https://www.calgary.ca/cfod/csc/community-newsletter-content.html</w:t>
        </w:r>
      </w:hyperlink>
      <w:r>
        <w:t>.</w:t>
      </w:r>
    </w:p>
    <w:p w14:paraId="1F98C086" w14:textId="77777777" w:rsidR="00092C1D" w:rsidRDefault="00092C1D" w:rsidP="00092C1D">
      <w:pPr>
        <w:rPr>
          <w:sz w:val="21"/>
          <w:szCs w:val="21"/>
        </w:rPr>
      </w:pPr>
      <w:r>
        <w:rPr>
          <w:sz w:val="21"/>
          <w:szCs w:val="21"/>
        </w:rPr>
        <w:t>This month’s topics are:</w:t>
      </w:r>
    </w:p>
    <w:p w14:paraId="421EA587" w14:textId="77777777" w:rsidR="00092C1D" w:rsidRDefault="00092C1D" w:rsidP="00092C1D">
      <w:pPr>
        <w:numPr>
          <w:ilvl w:val="0"/>
          <w:numId w:val="9"/>
        </w:numPr>
        <w:spacing w:after="0" w:line="240" w:lineRule="auto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The City’s Healthy Rivers Story Map shows where the watershed areas are in Calgary.</w:t>
      </w:r>
    </w:p>
    <w:p w14:paraId="2CC10582" w14:textId="77777777" w:rsidR="00092C1D" w:rsidRDefault="00092C1D" w:rsidP="00092C1D">
      <w:pPr>
        <w:numPr>
          <w:ilvl w:val="0"/>
          <w:numId w:val="9"/>
        </w:numPr>
        <w:spacing w:after="0" w:line="240" w:lineRule="auto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Seniors’ Week is June 6 to 12.</w:t>
      </w:r>
    </w:p>
    <w:p w14:paraId="03FD216D" w14:textId="77777777" w:rsidR="00092C1D" w:rsidRDefault="00092C1D" w:rsidP="00092C1D">
      <w:pPr>
        <w:numPr>
          <w:ilvl w:val="0"/>
          <w:numId w:val="9"/>
        </w:numPr>
        <w:spacing w:after="0" w:line="240" w:lineRule="auto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Learn about rights-of-way and your property.</w:t>
      </w:r>
    </w:p>
    <w:p w14:paraId="20F7F3DE" w14:textId="77777777" w:rsidR="00092C1D" w:rsidRDefault="00092C1D" w:rsidP="00092C1D">
      <w:pPr>
        <w:numPr>
          <w:ilvl w:val="0"/>
          <w:numId w:val="9"/>
        </w:numPr>
        <w:spacing w:after="0" w:line="240" w:lineRule="auto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Pay your property tax by June 30 or join TIPP to make monthly instalments.</w:t>
      </w:r>
    </w:p>
    <w:p w14:paraId="3A877C29" w14:textId="77777777" w:rsidR="00BB6926" w:rsidRPr="00BB6926" w:rsidRDefault="00BB6926" w:rsidP="003621C1">
      <w:pPr>
        <w:rPr>
          <w:b/>
          <w:sz w:val="28"/>
        </w:rPr>
      </w:pPr>
    </w:p>
    <w:p w14:paraId="7516B971" w14:textId="77777777" w:rsidR="009E4790" w:rsidRDefault="009E4790"/>
    <w:sectPr w:rsidR="009E47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3CE4"/>
    <w:multiLevelType w:val="hybridMultilevel"/>
    <w:tmpl w:val="69FE8D7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B3087D"/>
    <w:multiLevelType w:val="hybridMultilevel"/>
    <w:tmpl w:val="A112A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E3F6D"/>
    <w:multiLevelType w:val="hybridMultilevel"/>
    <w:tmpl w:val="E3A0ED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45807"/>
    <w:multiLevelType w:val="hybridMultilevel"/>
    <w:tmpl w:val="97FE57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F647F"/>
    <w:multiLevelType w:val="hybridMultilevel"/>
    <w:tmpl w:val="2D28D37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0876CC"/>
    <w:multiLevelType w:val="hybridMultilevel"/>
    <w:tmpl w:val="68A2A6B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1E6229"/>
    <w:multiLevelType w:val="hybridMultilevel"/>
    <w:tmpl w:val="2F74C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C0A5F"/>
    <w:multiLevelType w:val="hybridMultilevel"/>
    <w:tmpl w:val="2AD4717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B80C49"/>
    <w:multiLevelType w:val="hybridMultilevel"/>
    <w:tmpl w:val="EDEAF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540100">
    <w:abstractNumId w:val="1"/>
  </w:num>
  <w:num w:numId="2" w16cid:durableId="846285053">
    <w:abstractNumId w:val="4"/>
  </w:num>
  <w:num w:numId="3" w16cid:durableId="1760060295">
    <w:abstractNumId w:val="7"/>
  </w:num>
  <w:num w:numId="4" w16cid:durableId="1396201061">
    <w:abstractNumId w:val="0"/>
  </w:num>
  <w:num w:numId="5" w16cid:durableId="1721630849">
    <w:abstractNumId w:val="5"/>
  </w:num>
  <w:num w:numId="6" w16cid:durableId="667825220">
    <w:abstractNumId w:val="3"/>
  </w:num>
  <w:num w:numId="7" w16cid:durableId="515192153">
    <w:abstractNumId w:val="2"/>
  </w:num>
  <w:num w:numId="8" w16cid:durableId="2139646351">
    <w:abstractNumId w:val="6"/>
  </w:num>
  <w:num w:numId="9" w16cid:durableId="147109294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790"/>
    <w:rsid w:val="00065A96"/>
    <w:rsid w:val="00075DA9"/>
    <w:rsid w:val="00092C1D"/>
    <w:rsid w:val="003621C1"/>
    <w:rsid w:val="00932AE5"/>
    <w:rsid w:val="009E4790"/>
    <w:rsid w:val="00A63BDF"/>
    <w:rsid w:val="00BB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F53EE"/>
  <w15:chartTrackingRefBased/>
  <w15:docId w15:val="{3A43B578-4C71-4B3E-B1F8-74F2A645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790"/>
    <w:pPr>
      <w:spacing w:line="254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7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4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lgary.ca/cfod/csc/community-newsletter-content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Appleby</dc:creator>
  <cp:keywords/>
  <dc:description/>
  <cp:lastModifiedBy>Kenneth Appleby</cp:lastModifiedBy>
  <cp:revision>3</cp:revision>
  <dcterms:created xsi:type="dcterms:W3CDTF">2022-04-20T16:52:00Z</dcterms:created>
  <dcterms:modified xsi:type="dcterms:W3CDTF">2022-04-20T16:53:00Z</dcterms:modified>
</cp:coreProperties>
</file>